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9F737F3" w:rsidR="003F3089" w:rsidRPr="003F3089" w:rsidRDefault="00CE5727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C678ACD" w:rsidR="00E41D0D" w:rsidRPr="003F3089" w:rsidRDefault="00CE572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2119DE7D" w14:textId="12A716B1" w:rsidR="00EE1169" w:rsidRDefault="00CE5727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z w:val="28"/>
          <w:szCs w:val="28"/>
          <w:lang w:val="ru-RU"/>
        </w:rPr>
        <w:t>О ПРЕДОСТАВЛЕНИИ ЕДИНОВРЕМЕННОЙ ВЫПЛАТЫ К ЕЖЕГОДНОМУ ОПЛАЧИВАЕМОМУ ОТПУСКУ И МАТЕРИАЛЬНОЙ ПОМОЩИ НОСЕНКО О.Г., ПРЕДСЕДАТЕЛЮ МАРИУПОЛЬСКОГО ГОРОДСКОГО СОВЕТА ДОНЕЦКОЙ НАРОДНОЙ РЕСПУБЛИКИ</w:t>
      </w:r>
    </w:p>
    <w:p w14:paraId="3B129DBA" w14:textId="77777777" w:rsidR="0096667F" w:rsidRDefault="0096667F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347428CB" w:rsidR="00EE1169" w:rsidRPr="003F3089" w:rsidRDefault="00CE5727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5DB1245C" w:rsidR="00EE1169" w:rsidRDefault="00CE572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09D03471" w14:textId="1B22368C" w:rsidR="000C656D" w:rsidRDefault="00CE5727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ПРЕДОСТАВЛЕНИИ ЕДИНОВРЕМЕННОЙ ВЫПЛАТЫ К ЕЖЕГОДНОМУ ОПЛАЧИВАЕМОМУ ОТПУСКУ И МАТЕРИАЛЬНОЙ ПОМОЩИ МОРГУНУ О.В., ВРЕМЕННО ИСПОЛНЯЮЩЕМУ ПОЛНОМОЧИЯ ГЛАВЫ МУНИЦИПАЛЬНОГО ОБРАЗОВАНИЯ ГОРОДСКОГО ОКРУГА МАРИУПОЛЬ ДОНЕЦКОЙ НАРОДНОЙ РЕСПУБЛИКИ</w:t>
      </w: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52E0EE83" w:rsidR="00EE1169" w:rsidRPr="003F3089" w:rsidRDefault="00CE5727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323A4A72" w:rsidR="00EE1169" w:rsidRDefault="00CE572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65FC5423" w14:textId="789F49CF" w:rsidR="0096667F" w:rsidRPr="0096667F" w:rsidRDefault="00CE5727" w:rsidP="0096667F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 ВНЕСЕНИИ ИЗМЕНЕНИЙ В ПОЛОЖЕНИЕ О ПОРЯДКЕ ВОЗМЕЩЕНИЯ РАСХОДОВ, СВЯЗАННЫХ 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 УТВЕРЖДЕННОЕ РЕШЕНИЕМ МАРИУПОЛЬСКОГО ГОРОДСКОГО СОВЕТА ДОНЕЦКОЙ НАРОДНОЙ РЕСПУБЛИКИ ОТ 14.12.2023 № I/9-1 «ОБ УТВЕРЖДЕНИИ ПОЛОЖЕНИЯ О ПОРЯДКЕ ВОЗМЕЩЕНИЯ РАСХОДОВ, СВЯЗАННЫХ </w:t>
      </w:r>
    </w:p>
    <w:p w14:paraId="4C90C333" w14:textId="493D529C" w:rsidR="00EE1169" w:rsidRDefault="00CE5727" w:rsidP="0096667F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spacing w:val="0"/>
          <w:sz w:val="28"/>
          <w:szCs w:val="28"/>
          <w:lang w:val="ru-RU"/>
        </w:rPr>
        <w:t>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</w:t>
      </w:r>
    </w:p>
    <w:p w14:paraId="2B41AF91" w14:textId="77777777" w:rsidR="000C656D" w:rsidRDefault="000C656D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4EFEEB75" w:rsidR="000C656D" w:rsidRPr="003F3089" w:rsidRDefault="00CE572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08EAF20B" w:rsidR="000C656D" w:rsidRDefault="00CE572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3C5EB2F6" w14:textId="3C2B5C6E" w:rsidR="000C656D" w:rsidRDefault="00CE5727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15.11.2023 № I/6-6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РЕСПУБЛИКИ, БЕЗ ПРОВЕДЕНИЯ КОНКУРСА»</w:t>
      </w:r>
    </w:p>
    <w:p w14:paraId="6E42C8CA" w14:textId="77777777" w:rsidR="0096667F" w:rsidRDefault="0096667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3140EB7C" w:rsidR="000C656D" w:rsidRPr="003F3089" w:rsidRDefault="00CE572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lastRenderedPageBreak/>
        <w:t>РЕШЕНИЕ</w:t>
      </w:r>
    </w:p>
    <w:p w14:paraId="5BA2381B" w14:textId="71AB4126" w:rsidR="000C656D" w:rsidRDefault="00CE572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51AED391" w14:textId="606B1E77" w:rsidR="000C656D" w:rsidRDefault="00CE5727" w:rsidP="0096667F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К РАССМОТРЕНИЮ ПРОЕКТА РЕШЕНИЯ МАРИУПОЛЬСКОГО ГОРОДСКОГО СОВЕТА ДОНЕЦКОЙ НАРОДНОЙ РЕСПУБЛИКИ «О БЮДЖЕТЕ МУНИЦИПАЛЬНОГО ОБРАЗОВАНИЯ ГОРОДСКОГО ОКРУГА МАРИУПОЛЬ ДОНЕЦКОЙ НАРОДНОЙ РЕСПУБЛИКИ НА 2025 ГОД</w:t>
      </w:r>
    </w:p>
    <w:sectPr w:rsidR="000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02293"/>
    <w:rsid w:val="003F3089"/>
    <w:rsid w:val="004363CE"/>
    <w:rsid w:val="0050798E"/>
    <w:rsid w:val="006A00DF"/>
    <w:rsid w:val="00846580"/>
    <w:rsid w:val="0096667F"/>
    <w:rsid w:val="00A24273"/>
    <w:rsid w:val="00CE5727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8</cp:revision>
  <cp:lastPrinted>2024-10-11T10:50:00Z</cp:lastPrinted>
  <dcterms:created xsi:type="dcterms:W3CDTF">2024-10-16T11:29:00Z</dcterms:created>
  <dcterms:modified xsi:type="dcterms:W3CDTF">2025-05-07T13:39:00Z</dcterms:modified>
</cp:coreProperties>
</file>