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6B916" w14:textId="7F9900CA" w:rsidR="00E9551A" w:rsidRPr="00E9551A" w:rsidRDefault="00F9528C" w:rsidP="00E9551A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РЕШЕНИЕ</w:t>
      </w:r>
    </w:p>
    <w:p w14:paraId="166A1B87" w14:textId="52030CA7" w:rsidR="00E9551A" w:rsidRDefault="00F9528C" w:rsidP="00E9551A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 xml:space="preserve">ОТ 05.07.2024 № </w:t>
      </w:r>
      <w:r w:rsidRPr="00E9551A">
        <w:rPr>
          <w:color w:val="000000" w:themeColor="text1"/>
          <w:sz w:val="28"/>
          <w:szCs w:val="28"/>
          <w:lang w:val="en-US"/>
        </w:rPr>
        <w:t>I</w:t>
      </w:r>
      <w:r w:rsidRPr="00E9551A">
        <w:rPr>
          <w:color w:val="000000" w:themeColor="text1"/>
          <w:sz w:val="28"/>
          <w:szCs w:val="28"/>
        </w:rPr>
        <w:t>/14-5</w:t>
      </w:r>
    </w:p>
    <w:p w14:paraId="3497634A" w14:textId="7954E454" w:rsidR="00E9551A" w:rsidRPr="002D7617" w:rsidRDefault="00F9528C" w:rsidP="00E9551A">
      <w:pPr>
        <w:pStyle w:val="ConsPlusTitle"/>
        <w:jc w:val="center"/>
        <w:rPr>
          <w:b w:val="0"/>
          <w:bCs w:val="0"/>
          <w:sz w:val="28"/>
          <w:szCs w:val="28"/>
        </w:rPr>
      </w:pPr>
      <w:r w:rsidRPr="002D7617">
        <w:rPr>
          <w:sz w:val="28"/>
          <w:szCs w:val="28"/>
        </w:rPr>
        <w:t>ОБ УТВЕРЖДЕНИИ ПОРЯДКА ПРЕДОСТАВЛЕНИЯ В АРЕНДУ ИМУЩЕСТВА И РАСЧЕТА СТОИМОСТИ АРЕНДЫ ИМУЩЕСТВА, НАХОДЯЩЕГОСЯ В МУНИЦИПАЛЬНОЙ СОБСТВЕННОСТИ МУНИЦИПАЛЬНОГО ОБРАЗОВАНИЯ ГОРОДСКОЙ ОКРУГ МАРИУПОЛЬ ДОНЕЦКОЙ НАРОДНОЙ РЕСПУБЛИКИ ПО ДОГОВОРАМ АРЕНДЫ ИМУЩЕСТВА В ЦЕЛЯХ РЕАЛИЗАЦИИ СОГЛАШЕНИЙ О РАЗМЕЩЕНИИ ОБЪЕКТОВ СОЦИАЛЬНО-КУЛЬТУРНОГО И КОММУНАЛЬНО-БЫТОВОГО НАЗНАЧЕНИЯ, О РЕАЛИЗАЦИИ МАСШТАБНОГО ИНВЕСТИЦИОННОГО ПРОЕКТА</w:t>
      </w:r>
    </w:p>
    <w:p w14:paraId="4D6DDA37" w14:textId="77777777" w:rsidR="00E9551A" w:rsidRPr="00E9551A" w:rsidRDefault="00E9551A" w:rsidP="00E9551A">
      <w:pPr>
        <w:pStyle w:val="ConsPlusTitle"/>
        <w:jc w:val="center"/>
        <w:rPr>
          <w:color w:val="000000" w:themeColor="text1"/>
          <w:sz w:val="28"/>
          <w:szCs w:val="28"/>
        </w:rPr>
      </w:pPr>
    </w:p>
    <w:p w14:paraId="0A5953B7" w14:textId="4D5973A7" w:rsidR="00E9551A" w:rsidRPr="00E9551A" w:rsidRDefault="00F9528C" w:rsidP="00E9551A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РЕШЕНИЕ</w:t>
      </w:r>
    </w:p>
    <w:p w14:paraId="1FED54E5" w14:textId="12C5D2B6" w:rsidR="00E9551A" w:rsidRPr="00E9551A" w:rsidRDefault="00F9528C" w:rsidP="00E9551A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 xml:space="preserve">ОТ 05.07.2024 № </w:t>
      </w:r>
      <w:r w:rsidRPr="00E9551A">
        <w:rPr>
          <w:color w:val="000000" w:themeColor="text1"/>
          <w:sz w:val="28"/>
          <w:szCs w:val="28"/>
          <w:lang w:val="en-US"/>
        </w:rPr>
        <w:t>I</w:t>
      </w:r>
      <w:r w:rsidRPr="00E9551A">
        <w:rPr>
          <w:color w:val="000000" w:themeColor="text1"/>
          <w:sz w:val="28"/>
          <w:szCs w:val="28"/>
        </w:rPr>
        <w:t>/14-6</w:t>
      </w:r>
    </w:p>
    <w:p w14:paraId="1B491DB7" w14:textId="4E533885" w:rsidR="00E9551A" w:rsidRPr="00E9551A" w:rsidRDefault="00F9528C" w:rsidP="00E9551A">
      <w:pPr>
        <w:pStyle w:val="ConsPlusTitle"/>
        <w:contextualSpacing/>
        <w:jc w:val="center"/>
        <w:rPr>
          <w:sz w:val="28"/>
          <w:szCs w:val="28"/>
        </w:rPr>
      </w:pPr>
      <w:r w:rsidRPr="00BA44AC">
        <w:rPr>
          <w:sz w:val="28"/>
          <w:szCs w:val="28"/>
          <w:shd w:val="clear" w:color="auto" w:fill="FFFFFF"/>
        </w:rPr>
        <w:t>ОБ УТВЕРЖДЕНИИ ФОРМЫ ПРОВЕДЕНИЯ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</w:t>
      </w:r>
      <w:r>
        <w:rPr>
          <w:sz w:val="28"/>
          <w:szCs w:val="28"/>
          <w:shd w:val="clear" w:color="auto" w:fill="FFFFFF"/>
        </w:rPr>
        <w:t>, ЛИБО НА ЗЕМЕЛЬНЫХ УЧАСТКАХ, ГОСУДАРСТВЕННАЯ СОБСТВЕННОСТЬ НА КОТОРЫЕ НЕ РАЗГРАНИЧЕНА</w:t>
      </w:r>
    </w:p>
    <w:p w14:paraId="7C1D65C5" w14:textId="0ED62D2E" w:rsidR="00E9551A" w:rsidRPr="00E9551A" w:rsidRDefault="00E9551A" w:rsidP="00E9551A">
      <w:pPr>
        <w:pStyle w:val="ConsPlusTitle"/>
        <w:contextualSpacing/>
        <w:jc w:val="center"/>
        <w:rPr>
          <w:sz w:val="28"/>
          <w:szCs w:val="28"/>
        </w:rPr>
      </w:pPr>
    </w:p>
    <w:p w14:paraId="353DEC6B" w14:textId="097D45AD" w:rsidR="00E9551A" w:rsidRPr="00E9551A" w:rsidRDefault="00F9528C" w:rsidP="00E9551A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РЕШЕНИЕ</w:t>
      </w:r>
    </w:p>
    <w:p w14:paraId="23A38563" w14:textId="72D10773" w:rsidR="00E9551A" w:rsidRPr="00E9551A" w:rsidRDefault="00F9528C" w:rsidP="00E9551A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 xml:space="preserve">ОТ 05.07.2024 № </w:t>
      </w:r>
      <w:r w:rsidRPr="00E9551A">
        <w:rPr>
          <w:color w:val="000000" w:themeColor="text1"/>
          <w:sz w:val="28"/>
          <w:szCs w:val="28"/>
          <w:lang w:val="en-US"/>
        </w:rPr>
        <w:t>I</w:t>
      </w:r>
      <w:r w:rsidRPr="00E9551A">
        <w:rPr>
          <w:color w:val="000000" w:themeColor="text1"/>
          <w:sz w:val="28"/>
          <w:szCs w:val="28"/>
        </w:rPr>
        <w:t>/14-7</w:t>
      </w:r>
    </w:p>
    <w:p w14:paraId="5A4FFFD5" w14:textId="2173315E" w:rsidR="00E9551A" w:rsidRPr="00E9551A" w:rsidRDefault="00F9528C" w:rsidP="00E9551A">
      <w:pPr>
        <w:spacing w:line="240" w:lineRule="auto"/>
        <w:jc w:val="center"/>
        <w:rPr>
          <w:rFonts w:eastAsia="Calibri"/>
          <w:b/>
          <w:szCs w:val="28"/>
          <w:lang w:eastAsia="en-US"/>
        </w:rPr>
      </w:pPr>
      <w:r w:rsidRPr="00E9551A">
        <w:rPr>
          <w:rFonts w:eastAsia="Calibri"/>
          <w:b/>
          <w:szCs w:val="28"/>
          <w:lang w:eastAsia="en-US"/>
        </w:rPr>
        <w:t xml:space="preserve">О СОГЛАСОВАНИИ ПРИНЯТИИ ДВИЖИМОГО ИМУЩЕСТВА </w:t>
      </w:r>
    </w:p>
    <w:p w14:paraId="4A1661C6" w14:textId="4C26205B" w:rsidR="00E9551A" w:rsidRPr="00E9551A" w:rsidRDefault="00F9528C" w:rsidP="00E9551A">
      <w:pPr>
        <w:spacing w:line="240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9551A">
        <w:rPr>
          <w:rFonts w:eastAsia="Calibri"/>
          <w:b/>
          <w:szCs w:val="28"/>
          <w:lang w:eastAsia="en-US"/>
        </w:rPr>
        <w:t xml:space="preserve">В МУНИЦИПАЛЬНУЮ СОБСТВЕННОСТЬ МУНИЦИПАЛЬНОГО ОБРАЗОВАНИЯ </w:t>
      </w:r>
    </w:p>
    <w:p w14:paraId="499005DE" w14:textId="329D0B87" w:rsidR="00E9551A" w:rsidRPr="00E9551A" w:rsidRDefault="00F9528C" w:rsidP="00E9551A">
      <w:pPr>
        <w:pStyle w:val="ConsPlusTitle"/>
        <w:contextualSpacing/>
        <w:jc w:val="center"/>
        <w:rPr>
          <w:sz w:val="28"/>
          <w:szCs w:val="28"/>
        </w:rPr>
      </w:pPr>
      <w:r w:rsidRPr="00E9551A">
        <w:rPr>
          <w:rFonts w:eastAsia="Calibri"/>
          <w:sz w:val="28"/>
          <w:szCs w:val="28"/>
          <w:lang w:eastAsia="en-US"/>
        </w:rPr>
        <w:t>ГОРОДСКОЙ ОКРУГ МАРИУПОЛЬ</w:t>
      </w:r>
    </w:p>
    <w:p w14:paraId="7C4AB8BA" w14:textId="599DA09E" w:rsidR="00E9551A" w:rsidRPr="00E9551A" w:rsidRDefault="00E9551A" w:rsidP="00E9551A">
      <w:pPr>
        <w:pStyle w:val="ConsPlusTitle"/>
        <w:contextualSpacing/>
        <w:jc w:val="center"/>
        <w:rPr>
          <w:sz w:val="28"/>
          <w:szCs w:val="28"/>
        </w:rPr>
      </w:pPr>
    </w:p>
    <w:p w14:paraId="0318F4DE" w14:textId="4235DB2C" w:rsidR="00E9551A" w:rsidRPr="00E9551A" w:rsidRDefault="00F9528C" w:rsidP="00E9551A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РЕШЕНИЕ</w:t>
      </w:r>
    </w:p>
    <w:p w14:paraId="6F768797" w14:textId="0B55FF74" w:rsidR="00E9551A" w:rsidRPr="00E9551A" w:rsidRDefault="00F9528C" w:rsidP="00E9551A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 xml:space="preserve">ОТ 05.07.2024 № </w:t>
      </w:r>
      <w:r w:rsidRPr="00E9551A">
        <w:rPr>
          <w:color w:val="000000" w:themeColor="text1"/>
          <w:sz w:val="28"/>
          <w:szCs w:val="28"/>
          <w:lang w:val="en-US"/>
        </w:rPr>
        <w:t>I</w:t>
      </w:r>
      <w:r w:rsidRPr="00E9551A">
        <w:rPr>
          <w:color w:val="000000" w:themeColor="text1"/>
          <w:sz w:val="28"/>
          <w:szCs w:val="28"/>
        </w:rPr>
        <w:t>/14-8</w:t>
      </w:r>
    </w:p>
    <w:p w14:paraId="562D67F8" w14:textId="1B1A2E79" w:rsidR="00E9551A" w:rsidRDefault="00F9528C" w:rsidP="00E9551A">
      <w:pPr>
        <w:pStyle w:val="a3"/>
        <w:jc w:val="center"/>
        <w:rPr>
          <w:b/>
          <w:bCs/>
          <w:sz w:val="28"/>
          <w:szCs w:val="28"/>
        </w:rPr>
      </w:pPr>
      <w:r w:rsidRPr="00400F9E">
        <w:rPr>
          <w:b/>
          <w:bCs/>
          <w:sz w:val="28"/>
          <w:szCs w:val="28"/>
        </w:rPr>
        <w:t xml:space="preserve">О ВНЕСЕНИИ ИЗМЕНЕНИЙ В РЕШЕНИЕ МАРИУПОЛЬСКОГО ГОРОДСКОГО СОВЕТА ДОНЕЦКОЙ НАРОДНОЙ РЕСПУБЛИКИ ОТ 01.01.2024 № </w:t>
      </w:r>
      <w:r w:rsidRPr="00400F9E">
        <w:rPr>
          <w:b/>
          <w:bCs/>
          <w:sz w:val="28"/>
          <w:szCs w:val="28"/>
          <w:lang w:val="en-US"/>
        </w:rPr>
        <w:t>I</w:t>
      </w:r>
      <w:r w:rsidRPr="00400F9E">
        <w:rPr>
          <w:b/>
          <w:bCs/>
          <w:sz w:val="28"/>
          <w:szCs w:val="28"/>
        </w:rPr>
        <w:t xml:space="preserve">/1-1 «О БЮДЖЕТЕ МУНИЦИПАЛЬНОГО ОБРАЗОВАНИЯ ГОРОДСКОЙ ОКРУГ МАРИУПОЛЬ </w:t>
      </w:r>
    </w:p>
    <w:p w14:paraId="0F27C0B7" w14:textId="78449E0B" w:rsidR="00E9551A" w:rsidRPr="00E9551A" w:rsidRDefault="00F9528C" w:rsidP="00E9551A">
      <w:pPr>
        <w:pStyle w:val="ConsPlusTitle"/>
        <w:contextualSpacing/>
        <w:jc w:val="center"/>
        <w:rPr>
          <w:sz w:val="28"/>
          <w:szCs w:val="28"/>
        </w:rPr>
      </w:pPr>
      <w:r w:rsidRPr="00400F9E">
        <w:rPr>
          <w:sz w:val="28"/>
          <w:szCs w:val="28"/>
        </w:rPr>
        <w:t>ДОНЕЦКОЙ НАРОДНОЙ РЕСПУБЛИКИ НА 2024 ГОД»</w:t>
      </w:r>
    </w:p>
    <w:p w14:paraId="7FBB8308" w14:textId="579EC8D5" w:rsidR="00E9551A" w:rsidRPr="00E9551A" w:rsidRDefault="00E9551A" w:rsidP="00E9551A">
      <w:pPr>
        <w:pStyle w:val="ConsPlusTitle"/>
        <w:contextualSpacing/>
        <w:jc w:val="center"/>
        <w:rPr>
          <w:sz w:val="28"/>
          <w:szCs w:val="28"/>
        </w:rPr>
      </w:pPr>
    </w:p>
    <w:p w14:paraId="60F4A075" w14:textId="122F6DB2" w:rsidR="00E9551A" w:rsidRPr="00E9551A" w:rsidRDefault="00F9528C" w:rsidP="00E9551A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РЕШЕНИЕ</w:t>
      </w:r>
    </w:p>
    <w:p w14:paraId="23BC8E7C" w14:textId="5B2B23D7" w:rsidR="00E9551A" w:rsidRPr="00E9551A" w:rsidRDefault="00F9528C" w:rsidP="00E9551A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 xml:space="preserve">ОТ 05.07.2024 № </w:t>
      </w:r>
      <w:r w:rsidRPr="00E9551A">
        <w:rPr>
          <w:color w:val="000000" w:themeColor="text1"/>
          <w:sz w:val="28"/>
          <w:szCs w:val="28"/>
          <w:lang w:val="en-US"/>
        </w:rPr>
        <w:t>I</w:t>
      </w:r>
      <w:r w:rsidRPr="00E9551A">
        <w:rPr>
          <w:color w:val="000000" w:themeColor="text1"/>
          <w:sz w:val="28"/>
          <w:szCs w:val="28"/>
        </w:rPr>
        <w:t>/14-9</w:t>
      </w:r>
    </w:p>
    <w:p w14:paraId="6003CB61" w14:textId="31C6FFF1" w:rsidR="00E9551A" w:rsidRPr="00E9551A" w:rsidRDefault="00F9528C" w:rsidP="00E9551A">
      <w:pPr>
        <w:pStyle w:val="ConsPlusTitle"/>
        <w:contextualSpacing/>
        <w:jc w:val="center"/>
        <w:rPr>
          <w:sz w:val="28"/>
          <w:szCs w:val="28"/>
        </w:rPr>
      </w:pPr>
      <w:bookmarkStart w:id="0" w:name="_Hlk104118449"/>
      <w:r w:rsidRPr="008233F7">
        <w:rPr>
          <w:sz w:val="28"/>
          <w:szCs w:val="28"/>
        </w:rPr>
        <w:t xml:space="preserve">О ВНЕСЕНИИ ИЗМЕНЕНИЙ В ПОЛОЖЕНИЕ ОБ УПРАВЛЕНИИ ОБРАЗОВАНИЯ МУНИЦИПАЛЬНОГО ОБРАЗОВАНИЯ ГОРОДСКОЙ ОКРУГ МАРИУПОЛЬ ДОНЕЦКОЙ НАРОДНОЙ РЕСПУБЛИКИ, УТВЕРЖДЕННОЕ РЕШЕНИЕМ МАРИУПОЛЬСКОГО ГОРОДСКОГО СОВЕТА ДОНЕЦКОЙ НАРОДНОЙ РЕСПУБЛИКИ </w:t>
      </w:r>
      <w:bookmarkStart w:id="1" w:name="_Hlk170306586"/>
      <w:r w:rsidRPr="008233F7">
        <w:rPr>
          <w:sz w:val="28"/>
          <w:szCs w:val="28"/>
        </w:rPr>
        <w:t xml:space="preserve">ОТ 06.01.2024 № </w:t>
      </w:r>
      <w:r w:rsidRPr="008233F7">
        <w:rPr>
          <w:sz w:val="28"/>
          <w:szCs w:val="28"/>
          <w:lang w:val="en-US"/>
        </w:rPr>
        <w:t>I</w:t>
      </w:r>
      <w:r w:rsidRPr="008233F7">
        <w:rPr>
          <w:sz w:val="28"/>
          <w:szCs w:val="28"/>
        </w:rPr>
        <w:t>/2</w:t>
      </w:r>
      <w:r w:rsidRPr="008233F7">
        <w:rPr>
          <w:sz w:val="28"/>
          <w:szCs w:val="28"/>
          <w:lang w:val="uk-UA"/>
        </w:rPr>
        <w:t>-5</w:t>
      </w:r>
      <w:bookmarkEnd w:id="1"/>
      <w:r>
        <w:rPr>
          <w:sz w:val="28"/>
          <w:szCs w:val="28"/>
          <w:lang w:val="uk-UA"/>
        </w:rPr>
        <w:t xml:space="preserve">  «ОБ УЧРЕЖДЕНИИ УПРАВЛЕНИЯ ОБРАЗОВАНИЯ </w:t>
      </w:r>
      <w:r>
        <w:rPr>
          <w:sz w:val="28"/>
          <w:szCs w:val="28"/>
          <w:lang w:val="uk-UA"/>
        </w:rPr>
        <w:lastRenderedPageBreak/>
        <w:t>МУНИЦИПАЛЬНОГО ОБРАЗОВАНИЯ ГОРОДКОЙ ОКРУГ МАРИУПОЛЬ ДОНЕЦКОЙ НАРОДНОЙ РЕСПУБЛИКИ И УТВЕРЖДЕНИЯ ПОЛОЖЕНИЯ О НЕМ»</w:t>
      </w:r>
      <w:bookmarkEnd w:id="0"/>
    </w:p>
    <w:sectPr w:rsidR="00E9551A" w:rsidRPr="00E9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35"/>
    <w:rsid w:val="00292689"/>
    <w:rsid w:val="009D6897"/>
    <w:rsid w:val="00A47441"/>
    <w:rsid w:val="00E9551A"/>
    <w:rsid w:val="00F9528C"/>
    <w:rsid w:val="00FC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B96E"/>
  <w15:chartTrackingRefBased/>
  <w15:docId w15:val="{105A8E7E-337E-43C0-A907-A465BA3B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51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55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E955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9551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4</cp:revision>
  <dcterms:created xsi:type="dcterms:W3CDTF">2024-07-10T13:05:00Z</dcterms:created>
  <dcterms:modified xsi:type="dcterms:W3CDTF">2025-05-07T13:37:00Z</dcterms:modified>
</cp:coreProperties>
</file>