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7DB4D7" w14:textId="53E8DF29" w:rsidR="00F06BF0" w:rsidRPr="00832C85" w:rsidRDefault="009C5A52" w:rsidP="0083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A64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РЕШЕНИЕ</w:t>
      </w:r>
    </w:p>
    <w:p w14:paraId="3BE7E750" w14:textId="0DA5C357" w:rsidR="00F06BF0" w:rsidRPr="00832C85" w:rsidRDefault="009C5A52" w:rsidP="0083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A64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20.01.2024</w:t>
      </w:r>
      <w:r w:rsidRPr="004A646E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/4-2</w:t>
      </w:r>
    </w:p>
    <w:p w14:paraId="3435635C" w14:textId="2356586B" w:rsidR="000861D8" w:rsidRPr="00832C85" w:rsidRDefault="009C5A52" w:rsidP="0083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C24">
        <w:rPr>
          <w:rFonts w:ascii="Times New Roman" w:hAnsi="Times New Roman" w:cs="Times New Roman"/>
          <w:b/>
          <w:sz w:val="28"/>
          <w:szCs w:val="28"/>
        </w:rPr>
        <w:t xml:space="preserve">ОБ ОСУЩЕСТВЛЕНИИ ПОЛНОМОЧИЙ УЧРЕДИТЕЛЯ МУНИЦИПАЛЬНЫХ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CE1D6D">
        <w:rPr>
          <w:rFonts w:ascii="Times New Roman" w:hAnsi="Times New Roman" w:cs="Times New Roman"/>
          <w:b/>
          <w:sz w:val="28"/>
          <w:szCs w:val="28"/>
        </w:rPr>
        <w:t>КОММУНАЛЬНЫХ</w:t>
      </w:r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156C24">
        <w:rPr>
          <w:rFonts w:ascii="Times New Roman" w:hAnsi="Times New Roman" w:cs="Times New Roman"/>
          <w:b/>
          <w:sz w:val="28"/>
          <w:szCs w:val="28"/>
        </w:rPr>
        <w:t>ПРЕДПРИЯТИЙ И УЧРЕЖДЕНИЙ, РАСПОЛОЖЕННЫХ 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Pr="00156C2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56C24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МАРИУПОЛЬ </w:t>
      </w:r>
      <w:r w:rsidRPr="00156C24">
        <w:rPr>
          <w:rFonts w:ascii="Times New Roman" w:hAnsi="Times New Roman" w:cs="Times New Roman"/>
          <w:b/>
          <w:sz w:val="28"/>
          <w:szCs w:val="28"/>
        </w:rPr>
        <w:t>ДОНЕЦКОЙ НАРОДНОЙ РЕСПУБЛИКИ И НЕОБХОДИМЫХ ДЛЯ ОБЕСПЕЧЕНИЯ ЖИЗНЕДЕЯТЕЛЬНОСТИ НАСЕЛЕНИЯ, ОСУЩЕСТВЛЕНИЯ ПОЛНОМОЧИЙ ИЛИ ОСУЩЕСТВЛЕНИЯ ДЕЯТЕЛЬНОСТИ ОРГАНОВ МЕСТНОГО САМОУПРАВЛЕНИЯ МУНИЦИПАЛЬНОГО ОБРАЗОВАНИЯ</w:t>
      </w:r>
      <w:r w:rsidRPr="0080517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66BAF">
        <w:rPr>
          <w:rFonts w:ascii="Times New Roman" w:hAnsi="Times New Roman" w:cs="Times New Roman"/>
          <w:b/>
          <w:iCs/>
          <w:sz w:val="28"/>
          <w:szCs w:val="28"/>
        </w:rPr>
        <w:t xml:space="preserve">ГОРОДСКОГО </w:t>
      </w:r>
      <w:r w:rsidRPr="00156C24">
        <w:rPr>
          <w:rFonts w:ascii="Times New Roman" w:hAnsi="Times New Roman" w:cs="Times New Roman"/>
          <w:b/>
          <w:sz w:val="28"/>
          <w:szCs w:val="28"/>
        </w:rPr>
        <w:t>ОКРУГА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МАРИУПОЛЬ</w:t>
      </w:r>
      <w:r w:rsidRPr="00156C24">
        <w:rPr>
          <w:rFonts w:ascii="Times New Roman" w:hAnsi="Times New Roman" w:cs="Times New Roman"/>
          <w:b/>
          <w:sz w:val="28"/>
          <w:szCs w:val="28"/>
        </w:rPr>
        <w:t xml:space="preserve"> ДОНЕЦКОЙ НАРОДНОЙ РЕСПУБЛИКИ</w:t>
      </w:r>
    </w:p>
    <w:sectPr w:rsidR="000861D8" w:rsidRPr="00832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A68"/>
    <w:rsid w:val="000861D8"/>
    <w:rsid w:val="001C45BB"/>
    <w:rsid w:val="00302A68"/>
    <w:rsid w:val="00346A6E"/>
    <w:rsid w:val="00832C85"/>
    <w:rsid w:val="009C5A52"/>
    <w:rsid w:val="00B44739"/>
    <w:rsid w:val="00F06BF0"/>
    <w:rsid w:val="00F6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5DCB6"/>
  <w15:chartTrackingRefBased/>
  <w15:docId w15:val="{96881132-851B-460E-A712-D0734E0AD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B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F06B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F06B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F06BF0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2</cp:revision>
  <dcterms:created xsi:type="dcterms:W3CDTF">2024-08-21T06:36:00Z</dcterms:created>
  <dcterms:modified xsi:type="dcterms:W3CDTF">2024-08-21T06:36:00Z</dcterms:modified>
</cp:coreProperties>
</file>